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</w:tblGrid>
      <w:tr w:rsidR="00317FAD" w:rsidRPr="00317FAD" w14:paraId="4EC12AE2" w14:textId="77777777" w:rsidTr="00A074B2">
        <w:trPr>
          <w:jc w:val="right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649294F" w14:textId="77777777" w:rsidR="00317FAD" w:rsidRPr="00317FAD" w:rsidRDefault="00317FAD" w:rsidP="00A074B2">
            <w:pPr>
              <w:pStyle w:val="20"/>
              <w:shd w:val="clear" w:color="auto" w:fill="auto"/>
              <w:spacing w:after="44" w:line="280" w:lineRule="exact"/>
              <w:ind w:right="-4657"/>
              <w:jc w:val="both"/>
              <w:rPr>
                <w:lang w:eastAsia="ru-RU"/>
              </w:rPr>
            </w:pPr>
            <w:r w:rsidRPr="00317FAD">
              <w:rPr>
                <w:lang w:eastAsia="ru-RU"/>
              </w:rPr>
              <w:t>УТВЕРЖДЕНО</w:t>
            </w:r>
          </w:p>
          <w:p w14:paraId="7FC2A019" w14:textId="77777777" w:rsidR="00317FAD" w:rsidRPr="00317FAD" w:rsidRDefault="00317FAD" w:rsidP="00A074B2">
            <w:pPr>
              <w:pStyle w:val="20"/>
              <w:shd w:val="clear" w:color="auto" w:fill="auto"/>
              <w:spacing w:after="44" w:line="280" w:lineRule="exact"/>
              <w:jc w:val="both"/>
              <w:rPr>
                <w:lang w:eastAsia="ru-RU"/>
              </w:rPr>
            </w:pPr>
            <w:r w:rsidRPr="00317FAD">
              <w:rPr>
                <w:lang w:eastAsia="ru-RU"/>
              </w:rPr>
              <w:t xml:space="preserve">Протокол заседания профсоюзного комитета первичной профсоюзной организации КЖУП «Мозырский </w:t>
            </w:r>
            <w:proofErr w:type="spellStart"/>
            <w:r w:rsidRPr="00317FAD">
              <w:rPr>
                <w:lang w:eastAsia="ru-RU"/>
              </w:rPr>
              <w:t>райжилкомхоз</w:t>
            </w:r>
            <w:proofErr w:type="spellEnd"/>
            <w:r w:rsidRPr="00317FAD">
              <w:rPr>
                <w:lang w:eastAsia="ru-RU"/>
              </w:rPr>
              <w:t>»</w:t>
            </w:r>
          </w:p>
          <w:p w14:paraId="6884EE91" w14:textId="600A6530" w:rsidR="00317FAD" w:rsidRPr="00317FAD" w:rsidRDefault="00317FAD" w:rsidP="006C3BC8">
            <w:pPr>
              <w:pStyle w:val="20"/>
              <w:shd w:val="clear" w:color="auto" w:fill="auto"/>
              <w:spacing w:after="44" w:line="280" w:lineRule="exact"/>
              <w:jc w:val="both"/>
              <w:rPr>
                <w:lang w:eastAsia="ru-RU"/>
              </w:rPr>
            </w:pPr>
            <w:r w:rsidRPr="00317FAD">
              <w:rPr>
                <w:lang w:eastAsia="ru-RU"/>
              </w:rPr>
              <w:t>от «</w:t>
            </w:r>
            <w:r w:rsidR="00B508BF">
              <w:rPr>
                <w:lang w:eastAsia="ru-RU"/>
              </w:rPr>
              <w:t>10</w:t>
            </w:r>
            <w:r w:rsidRPr="00317FAD">
              <w:rPr>
                <w:lang w:eastAsia="ru-RU"/>
              </w:rPr>
              <w:t xml:space="preserve">» </w:t>
            </w:r>
            <w:r w:rsidR="00B508BF">
              <w:rPr>
                <w:lang w:eastAsia="ru-RU"/>
              </w:rPr>
              <w:t>января</w:t>
            </w:r>
            <w:r w:rsidRPr="00317FAD">
              <w:rPr>
                <w:lang w:eastAsia="ru-RU"/>
              </w:rPr>
              <w:t xml:space="preserve"> 202</w:t>
            </w:r>
            <w:r w:rsidR="00B508BF">
              <w:rPr>
                <w:lang w:eastAsia="ru-RU"/>
              </w:rPr>
              <w:t>5</w:t>
            </w:r>
            <w:r w:rsidRPr="00317FAD">
              <w:rPr>
                <w:lang w:eastAsia="ru-RU"/>
              </w:rPr>
              <w:t>г. №</w:t>
            </w:r>
            <w:r w:rsidR="00B508BF">
              <w:rPr>
                <w:lang w:eastAsia="ru-RU"/>
              </w:rPr>
              <w:t>1</w:t>
            </w:r>
          </w:p>
        </w:tc>
      </w:tr>
    </w:tbl>
    <w:p w14:paraId="639703C1" w14:textId="77777777" w:rsidR="00317FAD" w:rsidRPr="00317FAD" w:rsidRDefault="00317FAD" w:rsidP="00317FAD">
      <w:pPr>
        <w:pStyle w:val="20"/>
        <w:shd w:val="clear" w:color="auto" w:fill="auto"/>
        <w:spacing w:after="44" w:line="280" w:lineRule="exact"/>
        <w:jc w:val="both"/>
        <w:rPr>
          <w:lang w:eastAsia="ru-RU"/>
        </w:rPr>
      </w:pPr>
    </w:p>
    <w:p w14:paraId="3377F348" w14:textId="77777777" w:rsidR="00317FAD" w:rsidRPr="00317FAD" w:rsidRDefault="00317FAD" w:rsidP="00317FAD">
      <w:pPr>
        <w:pStyle w:val="20"/>
        <w:shd w:val="clear" w:color="auto" w:fill="auto"/>
        <w:spacing w:after="0" w:line="280" w:lineRule="exact"/>
        <w:rPr>
          <w:lang w:eastAsia="ru-RU"/>
        </w:rPr>
      </w:pPr>
    </w:p>
    <w:p w14:paraId="1BBCE7C7" w14:textId="77777777" w:rsidR="00317FAD" w:rsidRPr="00317FAD" w:rsidRDefault="00317FAD" w:rsidP="00317FAD">
      <w:pPr>
        <w:pStyle w:val="ConsPlusNormal"/>
        <w:rPr>
          <w:sz w:val="28"/>
          <w:szCs w:val="28"/>
        </w:rPr>
      </w:pPr>
      <w:r w:rsidRPr="00317FAD">
        <w:rPr>
          <w:sz w:val="28"/>
          <w:szCs w:val="28"/>
        </w:rPr>
        <w:t>ПОЛОЖЕНИЕ</w:t>
      </w:r>
    </w:p>
    <w:p w14:paraId="39146FDF" w14:textId="77777777" w:rsidR="00317FAD" w:rsidRPr="00317FAD" w:rsidRDefault="00317FAD" w:rsidP="00317FAD">
      <w:pPr>
        <w:pStyle w:val="ConsPlusNormal"/>
        <w:tabs>
          <w:tab w:val="left" w:pos="9355"/>
        </w:tabs>
        <w:ind w:right="-1"/>
        <w:rPr>
          <w:sz w:val="28"/>
          <w:szCs w:val="28"/>
        </w:rPr>
      </w:pPr>
      <w:r w:rsidRPr="00317FAD">
        <w:rPr>
          <w:sz w:val="28"/>
          <w:szCs w:val="28"/>
        </w:rPr>
        <w:t>о   единовременных выплатах</w:t>
      </w:r>
    </w:p>
    <w:p w14:paraId="601488CA" w14:textId="77777777" w:rsidR="00317FAD" w:rsidRPr="00317FAD" w:rsidRDefault="00317FAD" w:rsidP="00317FAD">
      <w:pPr>
        <w:pStyle w:val="ConsPlusNormal"/>
        <w:tabs>
          <w:tab w:val="left" w:pos="9355"/>
        </w:tabs>
        <w:ind w:right="-1"/>
        <w:rPr>
          <w:sz w:val="28"/>
          <w:szCs w:val="28"/>
        </w:rPr>
      </w:pPr>
      <w:r w:rsidRPr="00317FAD">
        <w:rPr>
          <w:sz w:val="28"/>
          <w:szCs w:val="28"/>
        </w:rPr>
        <w:t xml:space="preserve"> членам профсоюза первичной</w:t>
      </w:r>
    </w:p>
    <w:p w14:paraId="0ED091DD" w14:textId="77777777" w:rsidR="00317FAD" w:rsidRPr="00317FAD" w:rsidRDefault="00317FAD" w:rsidP="00317FAD">
      <w:pPr>
        <w:pStyle w:val="ConsPlusNormal"/>
        <w:tabs>
          <w:tab w:val="left" w:pos="9355"/>
        </w:tabs>
        <w:ind w:right="-1"/>
        <w:rPr>
          <w:sz w:val="28"/>
          <w:szCs w:val="28"/>
        </w:rPr>
      </w:pPr>
      <w:r w:rsidRPr="00317FAD">
        <w:rPr>
          <w:sz w:val="28"/>
          <w:szCs w:val="28"/>
        </w:rPr>
        <w:t>профсоюзной организации</w:t>
      </w:r>
    </w:p>
    <w:p w14:paraId="72789503" w14:textId="77777777" w:rsidR="00317FAD" w:rsidRPr="00317FAD" w:rsidRDefault="00317FAD" w:rsidP="00317FAD">
      <w:pPr>
        <w:pStyle w:val="ConsPlusNormal"/>
        <w:tabs>
          <w:tab w:val="left" w:pos="9355"/>
        </w:tabs>
        <w:ind w:right="-1"/>
        <w:rPr>
          <w:sz w:val="28"/>
          <w:szCs w:val="28"/>
        </w:rPr>
      </w:pPr>
      <w:r w:rsidRPr="00317FAD">
        <w:rPr>
          <w:sz w:val="28"/>
          <w:szCs w:val="28"/>
        </w:rPr>
        <w:t xml:space="preserve"> КЖУП «Мозырский </w:t>
      </w:r>
      <w:proofErr w:type="spellStart"/>
      <w:r w:rsidRPr="00317FAD">
        <w:rPr>
          <w:sz w:val="28"/>
          <w:szCs w:val="28"/>
        </w:rPr>
        <w:t>райжилкомхоз</w:t>
      </w:r>
      <w:proofErr w:type="spellEnd"/>
      <w:r w:rsidRPr="00317FAD">
        <w:rPr>
          <w:sz w:val="28"/>
          <w:szCs w:val="28"/>
        </w:rPr>
        <w:t>»</w:t>
      </w:r>
    </w:p>
    <w:p w14:paraId="16F98A1B" w14:textId="77777777" w:rsidR="00317FAD" w:rsidRPr="00317FAD" w:rsidRDefault="00317FAD" w:rsidP="00317FAD">
      <w:pPr>
        <w:pStyle w:val="ConsPlusNormal"/>
        <w:tabs>
          <w:tab w:val="left" w:pos="9355"/>
        </w:tabs>
        <w:ind w:right="-1"/>
        <w:jc w:val="center"/>
        <w:rPr>
          <w:sz w:val="28"/>
          <w:szCs w:val="28"/>
        </w:rPr>
      </w:pPr>
    </w:p>
    <w:p w14:paraId="7E33E494" w14:textId="77777777" w:rsidR="00317FAD" w:rsidRPr="00317FAD" w:rsidRDefault="00317FAD" w:rsidP="00317FA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D4F981" w14:textId="77777777" w:rsidR="00317FAD" w:rsidRPr="00317FAD" w:rsidRDefault="00317FAD" w:rsidP="00317FAD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b/>
          <w:bCs/>
          <w:lang w:eastAsia="ru-RU"/>
        </w:rPr>
      </w:pPr>
      <w:r w:rsidRPr="00317FAD">
        <w:rPr>
          <w:b/>
          <w:bCs/>
          <w:lang w:eastAsia="ru-RU"/>
        </w:rPr>
        <w:t>ОБЩИЕ ПОЛОЖЕНИЯ</w:t>
      </w:r>
    </w:p>
    <w:p w14:paraId="30748788" w14:textId="77777777" w:rsidR="00317FAD" w:rsidRPr="00317FAD" w:rsidRDefault="00317FAD" w:rsidP="00317FAD">
      <w:pPr>
        <w:pStyle w:val="ConsPlusNormal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right="-1" w:firstLine="567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317FAD">
        <w:rPr>
          <w:sz w:val="28"/>
          <w:szCs w:val="28"/>
        </w:rPr>
        <w:t>Положение о единовременных выплатах членам</w:t>
      </w:r>
      <w:r>
        <w:rPr>
          <w:sz w:val="28"/>
          <w:szCs w:val="28"/>
        </w:rPr>
        <w:t xml:space="preserve"> профсоюза</w:t>
      </w:r>
      <w:r w:rsidRPr="00317FAD">
        <w:rPr>
          <w:sz w:val="28"/>
          <w:szCs w:val="28"/>
        </w:rPr>
        <w:t xml:space="preserve"> первичной профсоюзной организации</w:t>
      </w:r>
      <w:r>
        <w:rPr>
          <w:sz w:val="28"/>
          <w:szCs w:val="28"/>
        </w:rPr>
        <w:t xml:space="preserve"> КЖУП «Мозырский </w:t>
      </w:r>
      <w:proofErr w:type="spellStart"/>
      <w:r>
        <w:rPr>
          <w:sz w:val="28"/>
          <w:szCs w:val="28"/>
        </w:rPr>
        <w:t>райжилкомхоз</w:t>
      </w:r>
      <w:proofErr w:type="spellEnd"/>
      <w:r>
        <w:rPr>
          <w:sz w:val="28"/>
          <w:szCs w:val="28"/>
        </w:rPr>
        <w:t xml:space="preserve">» </w:t>
      </w:r>
      <w:r w:rsidRPr="00317FAD">
        <w:rPr>
          <w:sz w:val="28"/>
          <w:szCs w:val="28"/>
        </w:rPr>
        <w:t xml:space="preserve">(далее – Положение) разработано на основании </w:t>
      </w:r>
      <w:r w:rsidRPr="00317FAD">
        <w:rPr>
          <w:sz w:val="28"/>
          <w:szCs w:val="28"/>
          <w:shd w:val="clear" w:color="auto" w:fill="FFFFFF"/>
        </w:rPr>
        <w:t>Устава Белорусского профессионального союза работников местной промышленности и коммунально-бытовых предприятий и в соответствии со с</w:t>
      </w:r>
      <w:r w:rsidRPr="00317FAD">
        <w:rPr>
          <w:rStyle w:val="1"/>
          <w:rFonts w:ascii="Times New Roman" w:hAnsi="Times New Roman" w:cs="Times New Roman"/>
          <w:sz w:val="28"/>
          <w:szCs w:val="28"/>
        </w:rPr>
        <w:t>тандартом номенклатуры и нормативов использования членских профсоюзных взносов профсоюзными организациями юридических лиц, их обособленных подразделений и определяет порядок, условия и размеры единовременных выплат членам профсоюза, состоящим на профсоюзном учете в первичной профсоюзной организации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КЖУП «Мозырский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райжилкомхоз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»</w:t>
      </w:r>
      <w:r w:rsidRPr="00317FAD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14:paraId="018032B1" w14:textId="77777777" w:rsidR="00317FAD" w:rsidRPr="00317FAD" w:rsidRDefault="00317FAD" w:rsidP="00317FAD">
      <w:pPr>
        <w:pStyle w:val="ConsPlusNormal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>Единовременные выплаты являются выплатами поощрительного характера, служащими для поощрения:</w:t>
      </w:r>
    </w:p>
    <w:p w14:paraId="2E257250" w14:textId="77777777" w:rsidR="00317FAD" w:rsidRPr="00317FAD" w:rsidRDefault="00317FAD" w:rsidP="00317FAD">
      <w:pPr>
        <w:pStyle w:val="ConsPlusNormal"/>
        <w:tabs>
          <w:tab w:val="left" w:pos="567"/>
          <w:tab w:val="left" w:pos="851"/>
          <w:tab w:val="left" w:pos="1134"/>
        </w:tabs>
        <w:ind w:right="-1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ab/>
        <w:t xml:space="preserve">членов профсоюза, активно принимающих участие в общественной жизни коллектива; </w:t>
      </w:r>
    </w:p>
    <w:p w14:paraId="6D9F41E0" w14:textId="77777777" w:rsidR="00317FAD" w:rsidRPr="00317FAD" w:rsidRDefault="00317FAD" w:rsidP="00317FAD">
      <w:pPr>
        <w:pStyle w:val="ConsPlusNormal"/>
        <w:tabs>
          <w:tab w:val="left" w:pos="567"/>
          <w:tab w:val="left" w:pos="1134"/>
        </w:tabs>
        <w:ind w:right="-1"/>
        <w:jc w:val="both"/>
        <w:rPr>
          <w:sz w:val="28"/>
          <w:szCs w:val="28"/>
        </w:rPr>
      </w:pPr>
      <w:r w:rsidRPr="00317FAD">
        <w:rPr>
          <w:sz w:val="28"/>
          <w:szCs w:val="28"/>
        </w:rPr>
        <w:t>организаторов и участников спортивных соревнований, смотров-конкурсов художественной самодеятельности и иных мероприятий;</w:t>
      </w:r>
    </w:p>
    <w:p w14:paraId="11AF196A" w14:textId="77777777" w:rsidR="00317FAD" w:rsidRDefault="00317FAD" w:rsidP="00317FAD">
      <w:pPr>
        <w:pStyle w:val="ConsPlusNormal"/>
        <w:tabs>
          <w:tab w:val="left" w:pos="567"/>
          <w:tab w:val="left" w:pos="851"/>
          <w:tab w:val="left" w:pos="1134"/>
        </w:tabs>
        <w:ind w:right="-1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 xml:space="preserve">ветеранов профсоюзного движения, принимавших активное участие в </w:t>
      </w:r>
      <w:r>
        <w:rPr>
          <w:sz w:val="28"/>
          <w:szCs w:val="28"/>
        </w:rPr>
        <w:t>работе первичной профсоюзной организации и</w:t>
      </w:r>
      <w:r w:rsidRPr="00317FAD">
        <w:rPr>
          <w:sz w:val="28"/>
          <w:szCs w:val="28"/>
        </w:rPr>
        <w:t xml:space="preserve"> общественной жизни коллектива</w:t>
      </w:r>
    </w:p>
    <w:p w14:paraId="056EAA17" w14:textId="77777777" w:rsidR="00317FAD" w:rsidRPr="00317FAD" w:rsidRDefault="00317FAD" w:rsidP="00317FAD">
      <w:pPr>
        <w:pStyle w:val="ConsPlusNormal"/>
        <w:numPr>
          <w:ilvl w:val="1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 xml:space="preserve">Источником средств, направляемых на единовременные </w:t>
      </w:r>
      <w:proofErr w:type="gramStart"/>
      <w:r w:rsidRPr="00317FAD">
        <w:rPr>
          <w:sz w:val="28"/>
          <w:szCs w:val="28"/>
        </w:rPr>
        <w:t>выплаты,  являются</w:t>
      </w:r>
      <w:proofErr w:type="gramEnd"/>
      <w:r w:rsidRPr="00317FAD">
        <w:rPr>
          <w:sz w:val="28"/>
          <w:szCs w:val="28"/>
        </w:rPr>
        <w:t xml:space="preserve"> членские профсоюзные взносы</w:t>
      </w:r>
      <w:r>
        <w:rPr>
          <w:sz w:val="28"/>
          <w:szCs w:val="28"/>
        </w:rPr>
        <w:t xml:space="preserve"> и средства нанимателя выделяемые в соответствии с Коллективным договором на данные цели</w:t>
      </w:r>
      <w:r w:rsidRPr="00317FAD">
        <w:rPr>
          <w:sz w:val="28"/>
          <w:szCs w:val="28"/>
        </w:rPr>
        <w:t>.</w:t>
      </w:r>
    </w:p>
    <w:p w14:paraId="017FD8C6" w14:textId="77777777" w:rsidR="00317FAD" w:rsidRPr="00317FAD" w:rsidRDefault="00317FAD" w:rsidP="00317FAD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 xml:space="preserve">Единовременные выплаты членам первичной профсоюзной организации выплачиваются за счёт средств статьи расходов «Спортивная и культурно-массовая работа». </w:t>
      </w:r>
    </w:p>
    <w:p w14:paraId="20ABE20C" w14:textId="77777777" w:rsidR="00317FAD" w:rsidRPr="00317FAD" w:rsidRDefault="00317FAD" w:rsidP="00317FA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0BB016" w14:textId="77777777" w:rsidR="00317FAD" w:rsidRPr="00317FAD" w:rsidRDefault="00317FAD" w:rsidP="00317FA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УСЛОВИЯ И РАЗМЕРЫ ЕДИНОВРЕМЕННЫХ ВЫПЛАТ</w:t>
      </w:r>
    </w:p>
    <w:p w14:paraId="446F3D81" w14:textId="77777777" w:rsidR="00317FAD" w:rsidRPr="00317FAD" w:rsidRDefault="00317FAD" w:rsidP="00317FA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2.1.  Единовременные выплаты производятся в следующих </w:t>
      </w:r>
      <w:r w:rsidR="008A6746">
        <w:rPr>
          <w:rFonts w:ascii="Times New Roman" w:hAnsi="Times New Roman" w:cs="Times New Roman"/>
          <w:color w:val="auto"/>
          <w:sz w:val="28"/>
          <w:szCs w:val="28"/>
        </w:rPr>
        <w:t>размерах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7A9769AF" w14:textId="55AC6B51" w:rsidR="00317FAD" w:rsidRPr="00317FAD" w:rsidRDefault="00317FAD" w:rsidP="00317FAD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color w:val="auto"/>
          <w:sz w:val="28"/>
          <w:szCs w:val="28"/>
        </w:rPr>
        <w:t>2.1.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организаторам и </w:t>
      </w:r>
      <w:r w:rsidR="008A6746">
        <w:rPr>
          <w:rFonts w:ascii="Times New Roman" w:hAnsi="Times New Roman" w:cs="Times New Roman"/>
          <w:color w:val="auto"/>
          <w:sz w:val="28"/>
          <w:szCs w:val="28"/>
        </w:rPr>
        <w:t xml:space="preserve">активным 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участникам спортивных соревнований, туристических слетов, смотров-конкурсов художественной самодеятельности и 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иных мероприятий в размере </w:t>
      </w:r>
      <w:proofErr w:type="gramStart"/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до 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азовых 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еличин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BE4707" w14:textId="77777777" w:rsidR="00317FAD" w:rsidRPr="00317FAD" w:rsidRDefault="00317FAD" w:rsidP="00317F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color w:val="auto"/>
          <w:sz w:val="28"/>
          <w:szCs w:val="28"/>
        </w:rPr>
        <w:t>2.1.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>. участникам команд и лицам, занявшим призовые места в областных спортивных соревнованиях, туристических слетах, художественной самодеятельности и иных мероприятий:</w:t>
      </w:r>
    </w:p>
    <w:p w14:paraId="368AAF80" w14:textId="74A8B14B" w:rsid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-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508B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End"/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Ежегодная спартакиада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508BF">
        <w:rPr>
          <w:rFonts w:ascii="Times New Roman" w:hAnsi="Times New Roman" w:cs="Times New Roman"/>
          <w:color w:val="auto"/>
          <w:sz w:val="28"/>
          <w:szCs w:val="28"/>
        </w:rPr>
        <w:t>День здоровья»</w:t>
      </w:r>
    </w:p>
    <w:p w14:paraId="48F7A29E" w14:textId="2327523D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индивидуальных соревнованиях по каждому из видов;</w:t>
      </w:r>
    </w:p>
    <w:p w14:paraId="5F26710C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1-е место – 80 рублей 00 копеек;</w:t>
      </w:r>
    </w:p>
    <w:p w14:paraId="60CBB78B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за 2-е место – 60 рублей 00 копеек; </w:t>
      </w:r>
    </w:p>
    <w:p w14:paraId="024D35B4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3-е место – 40 рублей 00 копеек;</w:t>
      </w:r>
    </w:p>
    <w:p w14:paraId="6711E493" w14:textId="6434A995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общекомандном зачете:</w:t>
      </w:r>
    </w:p>
    <w:p w14:paraId="347ABF5C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1е место ценный подарок или денежный приз до 500 рублей 00 копеек;</w:t>
      </w:r>
    </w:p>
    <w:p w14:paraId="640C02BD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2е место ценный подарок или денежный приз до 400 рублей 00 копеек;</w:t>
      </w:r>
    </w:p>
    <w:p w14:paraId="3BD1F017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     за 3е место ценный подарок или денежный приз до 300рублей 00 копеек;</w:t>
      </w:r>
    </w:p>
    <w:p w14:paraId="7FF47D9D" w14:textId="4B47CADB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-  </w:t>
      </w: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В спортивных соревнованиях на областных спартакиадах, </w:t>
      </w:r>
      <w:proofErr w:type="spellStart"/>
      <w:r w:rsidRPr="00B508BF">
        <w:rPr>
          <w:rFonts w:ascii="Times New Roman" w:hAnsi="Times New Roman" w:cs="Times New Roman"/>
          <w:color w:val="auto"/>
          <w:sz w:val="28"/>
          <w:szCs w:val="28"/>
        </w:rPr>
        <w:t>турслетах</w:t>
      </w:r>
      <w:proofErr w:type="spellEnd"/>
      <w:r w:rsidRPr="00B508B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183F961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индивидуальных соревнованиях по каждому из видов;</w:t>
      </w:r>
    </w:p>
    <w:p w14:paraId="1F02D622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1-е место – 100 рублей 00 копеек;</w:t>
      </w:r>
    </w:p>
    <w:p w14:paraId="4ADD8C4D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за 2-е место – 80 рублей 00 копеек; </w:t>
      </w:r>
    </w:p>
    <w:p w14:paraId="305C376C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3-е место – 60 рублей 00 копеек;</w:t>
      </w:r>
    </w:p>
    <w:p w14:paraId="5CC6EEB8" w14:textId="18FAAFBD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общекомандном зачете:</w:t>
      </w:r>
    </w:p>
    <w:p w14:paraId="56C0E36E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1е место всем участникам по 60 рублей 00 копеек;</w:t>
      </w:r>
    </w:p>
    <w:p w14:paraId="40E1E3F4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2е место всем участникам по 50 рублей 00 копеек;</w:t>
      </w:r>
    </w:p>
    <w:p w14:paraId="34F2DE2F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3е место всем участникам по 40 рублей 00 копеек;</w:t>
      </w:r>
    </w:p>
    <w:p w14:paraId="6442830B" w14:textId="0D341C1E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-    </w:t>
      </w:r>
      <w:r w:rsidRPr="00B508B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 на районном уровне среди предприятий и организаций.</w:t>
      </w:r>
    </w:p>
    <w:p w14:paraId="66AA3242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индивидуальных соревнованиях по каждому из видов;</w:t>
      </w:r>
    </w:p>
    <w:p w14:paraId="2A56F215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1-е место – 100 рублей 00 копеек;</w:t>
      </w:r>
    </w:p>
    <w:p w14:paraId="6491DCE1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за 2-е место – 80 рублей 00 копеек; </w:t>
      </w:r>
    </w:p>
    <w:p w14:paraId="4AD387FE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3-е место – 60 рублей 00 копеек;</w:t>
      </w:r>
    </w:p>
    <w:p w14:paraId="3014F676" w14:textId="1D35188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общекомандном зачете:</w:t>
      </w:r>
    </w:p>
    <w:p w14:paraId="2F3FE8E1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1е место всем участникам по 60 рублей 00 копеек;</w:t>
      </w:r>
    </w:p>
    <w:p w14:paraId="41D5DBAD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2е место всем участникам по 50 рублей 00 копеек;</w:t>
      </w:r>
    </w:p>
    <w:p w14:paraId="445950D1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за 3е место всем участникам по 40 рублей 00 копеек;</w:t>
      </w:r>
    </w:p>
    <w:p w14:paraId="317E3B04" w14:textId="72C73CAC" w:rsidR="00B508BF" w:rsidRPr="00B508BF" w:rsidRDefault="00B508BF" w:rsidP="00B508B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- </w:t>
      </w:r>
      <w:bookmarkStart w:id="0" w:name="_GoBack"/>
      <w:bookmarkEnd w:id="0"/>
      <w:r w:rsidRPr="00B508BF">
        <w:rPr>
          <w:rFonts w:ascii="Times New Roman" w:hAnsi="Times New Roman" w:cs="Times New Roman"/>
          <w:color w:val="auto"/>
          <w:sz w:val="28"/>
          <w:szCs w:val="28"/>
        </w:rPr>
        <w:tab/>
        <w:t>В спортивных соревнованиях среди структурных подразделений предприятия</w:t>
      </w:r>
    </w:p>
    <w:p w14:paraId="52AAE12B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>в индивидуальных соревнованиях по каждому из видов;</w:t>
      </w:r>
    </w:p>
    <w:p w14:paraId="008D0ADD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     за 1-е место – 80 рублей 00 копеек;</w:t>
      </w:r>
    </w:p>
    <w:p w14:paraId="3DE66467" w14:textId="77777777" w:rsidR="00B508BF" w:rsidRPr="00B508BF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     за 2-е место – 60 рублей 00 копеек; </w:t>
      </w:r>
    </w:p>
    <w:p w14:paraId="389C0815" w14:textId="7256A7DB" w:rsidR="008A6746" w:rsidRDefault="00B508BF" w:rsidP="00B508B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08BF">
        <w:rPr>
          <w:rFonts w:ascii="Times New Roman" w:hAnsi="Times New Roman" w:cs="Times New Roman"/>
          <w:color w:val="auto"/>
          <w:sz w:val="28"/>
          <w:szCs w:val="28"/>
        </w:rPr>
        <w:t xml:space="preserve">     за 3-е место – 40 рублей 00 копеек;</w:t>
      </w:r>
    </w:p>
    <w:p w14:paraId="0172690F" w14:textId="77777777" w:rsidR="00B508BF" w:rsidRDefault="00B508BF" w:rsidP="00B508B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EED03D" w14:textId="0F615AEC" w:rsidR="00317FAD" w:rsidRPr="00317FAD" w:rsidRDefault="00317FAD" w:rsidP="00317FAD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ПОРЯДОК ОСУЩЕСТВЛЕНИЯ ЕДИНОВРЕМЕННЫХ ВЫПЛАТ</w:t>
      </w:r>
    </w:p>
    <w:p w14:paraId="68B7A05B" w14:textId="529DE5DB" w:rsidR="00317FAD" w:rsidRPr="00317FAD" w:rsidRDefault="00317FAD" w:rsidP="00317FA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FAD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B508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7FAD">
        <w:rPr>
          <w:rFonts w:ascii="Times New Roman" w:hAnsi="Times New Roman" w:cs="Times New Roman"/>
          <w:color w:val="auto"/>
          <w:sz w:val="28"/>
          <w:szCs w:val="28"/>
        </w:rPr>
        <w:t xml:space="preserve">Единовременные выплаты производятся по решению профсоюзного комитета. </w:t>
      </w:r>
    </w:p>
    <w:p w14:paraId="678FA7FC" w14:textId="77777777" w:rsidR="00317FAD" w:rsidRPr="00317FAD" w:rsidRDefault="00317FAD" w:rsidP="00317FAD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 xml:space="preserve">Если размер выплаты определен с приставкой «до», то решение в этих случаях принимается на заседании профсоюзного комитета в зависимости от </w:t>
      </w:r>
      <w:r w:rsidRPr="00317FAD">
        <w:rPr>
          <w:sz w:val="28"/>
          <w:szCs w:val="28"/>
        </w:rPr>
        <w:lastRenderedPageBreak/>
        <w:t>финансовых возможностей первичной профсоюзной организации и оформляется протоколом с указанием конкретного размера.</w:t>
      </w:r>
    </w:p>
    <w:p w14:paraId="0D2C6217" w14:textId="77777777" w:rsidR="00317FAD" w:rsidRPr="00317FAD" w:rsidRDefault="00317FAD" w:rsidP="005A3CA9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 xml:space="preserve">Единовременная выплата осуществляется после принятия положительного решения профсоюзным комитетом, как правило, 1 раз в месяц безналичным путем на текущий счет члена профсоюза. </w:t>
      </w:r>
    </w:p>
    <w:p w14:paraId="7ABBC346" w14:textId="77777777" w:rsidR="00317FAD" w:rsidRPr="00317FAD" w:rsidRDefault="00317FAD" w:rsidP="005A3CA9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17FAD">
        <w:rPr>
          <w:sz w:val="28"/>
          <w:szCs w:val="28"/>
        </w:rPr>
        <w:t>Контроль за расходованием средств на единовременные</w:t>
      </w:r>
      <w:r w:rsidR="005A3CA9">
        <w:rPr>
          <w:sz w:val="28"/>
          <w:szCs w:val="28"/>
        </w:rPr>
        <w:t xml:space="preserve"> </w:t>
      </w:r>
      <w:r w:rsidRPr="00317FAD">
        <w:rPr>
          <w:sz w:val="28"/>
          <w:szCs w:val="28"/>
        </w:rPr>
        <w:t xml:space="preserve">выплаты членам профсоюза осуществляется профсоюзным комитетом и ревизионной комиссией первичной профсоюзной организации. </w:t>
      </w:r>
    </w:p>
    <w:p w14:paraId="103F5A1B" w14:textId="2611AE88" w:rsidR="00317FAD" w:rsidRPr="00317FAD" w:rsidRDefault="00317FAD" w:rsidP="00317FAD">
      <w:pPr>
        <w:pStyle w:val="20"/>
        <w:shd w:val="clear" w:color="auto" w:fill="auto"/>
        <w:tabs>
          <w:tab w:val="decimal" w:pos="480"/>
          <w:tab w:val="left" w:pos="600"/>
        </w:tabs>
        <w:spacing w:after="0" w:line="341" w:lineRule="exact"/>
        <w:jc w:val="both"/>
      </w:pPr>
      <w:r w:rsidRPr="00317FAD">
        <w:rPr>
          <w:lang w:eastAsia="ru-RU"/>
        </w:rPr>
        <w:t xml:space="preserve">        3.5. Настоящее положение вступает в силу с </w:t>
      </w:r>
      <w:r w:rsidR="005A3CA9">
        <w:rPr>
          <w:lang w:eastAsia="ru-RU"/>
        </w:rPr>
        <w:t xml:space="preserve">01 </w:t>
      </w:r>
      <w:r w:rsidR="00B508BF">
        <w:rPr>
          <w:lang w:eastAsia="ru-RU"/>
        </w:rPr>
        <w:t>февраля</w:t>
      </w:r>
      <w:r w:rsidR="005A3CA9">
        <w:rPr>
          <w:lang w:eastAsia="ru-RU"/>
        </w:rPr>
        <w:t xml:space="preserve"> 202</w:t>
      </w:r>
      <w:r w:rsidR="00B508BF">
        <w:rPr>
          <w:lang w:eastAsia="ru-RU"/>
        </w:rPr>
        <w:t>5</w:t>
      </w:r>
      <w:r w:rsidR="005A3CA9">
        <w:rPr>
          <w:lang w:eastAsia="ru-RU"/>
        </w:rPr>
        <w:t xml:space="preserve"> года</w:t>
      </w:r>
      <w:r w:rsidRPr="00317FAD">
        <w:rPr>
          <w:lang w:eastAsia="ru-RU"/>
        </w:rPr>
        <w:t xml:space="preserve"> действует до принятия нового. </w:t>
      </w:r>
    </w:p>
    <w:p w14:paraId="69707315" w14:textId="77777777" w:rsidR="00B42694" w:rsidRPr="00317FAD" w:rsidRDefault="00B42694">
      <w:pPr>
        <w:rPr>
          <w:rFonts w:ascii="Times New Roman" w:hAnsi="Times New Roman" w:cs="Times New Roman"/>
          <w:color w:val="auto"/>
        </w:rPr>
      </w:pPr>
    </w:p>
    <w:sectPr w:rsidR="00B42694" w:rsidRPr="00317FAD" w:rsidSect="0064387D">
      <w:headerReference w:type="default" r:id="rId7"/>
      <w:headerReference w:type="first" r:id="rId8"/>
      <w:pgSz w:w="11900" w:h="16840"/>
      <w:pgMar w:top="1134" w:right="567" w:bottom="1134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AB757" w14:textId="77777777" w:rsidR="00AA0CF7" w:rsidRDefault="00AA0CF7" w:rsidP="006863F6">
      <w:r>
        <w:separator/>
      </w:r>
    </w:p>
  </w:endnote>
  <w:endnote w:type="continuationSeparator" w:id="0">
    <w:p w14:paraId="1217358D" w14:textId="77777777" w:rsidR="00AA0CF7" w:rsidRDefault="00AA0CF7" w:rsidP="006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CC17" w14:textId="77777777" w:rsidR="00AA0CF7" w:rsidRDefault="00AA0CF7" w:rsidP="006863F6">
      <w:r>
        <w:separator/>
      </w:r>
    </w:p>
  </w:footnote>
  <w:footnote w:type="continuationSeparator" w:id="0">
    <w:p w14:paraId="5832FEE4" w14:textId="77777777" w:rsidR="00AA0CF7" w:rsidRDefault="00AA0CF7" w:rsidP="0068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728BB" w14:textId="77777777" w:rsidR="00547730" w:rsidRDefault="006863F6">
    <w:pPr>
      <w:pStyle w:val="a4"/>
      <w:jc w:val="center"/>
    </w:pPr>
    <w:r>
      <w:fldChar w:fldCharType="begin"/>
    </w:r>
    <w:r w:rsidR="005A3CA9">
      <w:instrText xml:space="preserve"> PAGE   \* MERGEFORMAT </w:instrText>
    </w:r>
    <w:r>
      <w:fldChar w:fldCharType="separate"/>
    </w:r>
    <w:r w:rsidR="006C3BC8">
      <w:rPr>
        <w:noProof/>
      </w:rPr>
      <w:t>2</w:t>
    </w:r>
    <w:r>
      <w:rPr>
        <w:noProof/>
      </w:rPr>
      <w:fldChar w:fldCharType="end"/>
    </w:r>
  </w:p>
  <w:p w14:paraId="767264EC" w14:textId="77777777" w:rsidR="00547730" w:rsidRDefault="00987AF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7D7E" w14:textId="77777777" w:rsidR="00547730" w:rsidRDefault="006863F6">
    <w:pPr>
      <w:pStyle w:val="a4"/>
      <w:jc w:val="center"/>
    </w:pPr>
    <w:r w:rsidRPr="005F2CD9">
      <w:rPr>
        <w:color w:val="FFFFFF"/>
      </w:rPr>
      <w:fldChar w:fldCharType="begin"/>
    </w:r>
    <w:r w:rsidR="005A3CA9" w:rsidRPr="005F2CD9">
      <w:rPr>
        <w:color w:val="FFFFFF"/>
      </w:rPr>
      <w:instrText>PAGE   \* MERGEFORMAT</w:instrText>
    </w:r>
    <w:r w:rsidRPr="005F2CD9">
      <w:rPr>
        <w:color w:val="FFFFFF"/>
      </w:rPr>
      <w:fldChar w:fldCharType="separate"/>
    </w:r>
    <w:r w:rsidR="006C3BC8">
      <w:rPr>
        <w:noProof/>
        <w:color w:val="FFFFFF"/>
      </w:rPr>
      <w:t>1</w:t>
    </w:r>
    <w:r w:rsidRPr="005F2CD9">
      <w:rPr>
        <w:color w:val="FFFFFF"/>
      </w:rPr>
      <w:fldChar w:fldCharType="end"/>
    </w:r>
  </w:p>
  <w:p w14:paraId="5A5A0AC3" w14:textId="77777777" w:rsidR="00547730" w:rsidRDefault="00987AF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68AA"/>
    <w:multiLevelType w:val="multilevel"/>
    <w:tmpl w:val="2E28FB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E43A18"/>
    <w:multiLevelType w:val="hybridMultilevel"/>
    <w:tmpl w:val="E0C0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4E9"/>
    <w:multiLevelType w:val="multilevel"/>
    <w:tmpl w:val="C99C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40569C"/>
    <w:multiLevelType w:val="hybridMultilevel"/>
    <w:tmpl w:val="398C343E"/>
    <w:lvl w:ilvl="0" w:tplc="4EFEB91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>
      <w:start w:val="1"/>
      <w:numFmt w:val="lowerRoman"/>
      <w:lvlText w:val="%3."/>
      <w:lvlJc w:val="right"/>
      <w:pPr>
        <w:ind w:left="1840" w:hanging="180"/>
      </w:pPr>
    </w:lvl>
    <w:lvl w:ilvl="3" w:tplc="0409000F">
      <w:start w:val="1"/>
      <w:numFmt w:val="decimal"/>
      <w:lvlText w:val="%4."/>
      <w:lvlJc w:val="left"/>
      <w:pPr>
        <w:ind w:left="2560" w:hanging="360"/>
      </w:pPr>
    </w:lvl>
    <w:lvl w:ilvl="4" w:tplc="04090019">
      <w:start w:val="1"/>
      <w:numFmt w:val="lowerLetter"/>
      <w:lvlText w:val="%5."/>
      <w:lvlJc w:val="left"/>
      <w:pPr>
        <w:ind w:left="3280" w:hanging="360"/>
      </w:pPr>
    </w:lvl>
    <w:lvl w:ilvl="5" w:tplc="0409001B">
      <w:start w:val="1"/>
      <w:numFmt w:val="lowerRoman"/>
      <w:lvlText w:val="%6."/>
      <w:lvlJc w:val="right"/>
      <w:pPr>
        <w:ind w:left="4000" w:hanging="180"/>
      </w:pPr>
    </w:lvl>
    <w:lvl w:ilvl="6" w:tplc="0409000F">
      <w:start w:val="1"/>
      <w:numFmt w:val="decimal"/>
      <w:lvlText w:val="%7."/>
      <w:lvlJc w:val="left"/>
      <w:pPr>
        <w:ind w:left="4720" w:hanging="360"/>
      </w:pPr>
    </w:lvl>
    <w:lvl w:ilvl="7" w:tplc="04090019">
      <w:start w:val="1"/>
      <w:numFmt w:val="lowerLetter"/>
      <w:lvlText w:val="%8."/>
      <w:lvlJc w:val="left"/>
      <w:pPr>
        <w:ind w:left="5440" w:hanging="360"/>
      </w:pPr>
    </w:lvl>
    <w:lvl w:ilvl="8" w:tplc="0409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AD"/>
    <w:rsid w:val="00317FAD"/>
    <w:rsid w:val="005A3CA9"/>
    <w:rsid w:val="006863F6"/>
    <w:rsid w:val="006C3BC8"/>
    <w:rsid w:val="008A6746"/>
    <w:rsid w:val="00987AF6"/>
    <w:rsid w:val="00AA0CF7"/>
    <w:rsid w:val="00B42694"/>
    <w:rsid w:val="00B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1F92"/>
  <w15:docId w15:val="{5E70E645-38F1-41A6-85C5-91943D2F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FAD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17FA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17FAD"/>
    <w:pPr>
      <w:shd w:val="clear" w:color="auto" w:fill="FFFFFF"/>
      <w:spacing w:after="60" w:line="350" w:lineRule="exac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317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List Paragraph"/>
    <w:basedOn w:val="a"/>
    <w:uiPriority w:val="99"/>
    <w:qFormat/>
    <w:rsid w:val="00317FAD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rsid w:val="00317FAD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7FAD"/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uiPriority w:val="99"/>
    <w:rsid w:val="00317FAD"/>
    <w:rPr>
      <w:rFonts w:ascii="Batang" w:eastAsia="Batang" w:hAnsi="Batang" w:cs="Batang"/>
      <w:spacing w:val="8"/>
      <w:sz w:val="21"/>
      <w:szCs w:val="21"/>
      <w:shd w:val="clear" w:color="auto" w:fill="FFFFFF"/>
    </w:rPr>
  </w:style>
  <w:style w:type="paragraph" w:customStyle="1" w:styleId="point">
    <w:name w:val="point"/>
    <w:basedOn w:val="a"/>
    <w:uiPriority w:val="99"/>
    <w:rsid w:val="00317F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Acer</cp:lastModifiedBy>
  <cp:revision>2</cp:revision>
  <dcterms:created xsi:type="dcterms:W3CDTF">2025-02-15T08:07:00Z</dcterms:created>
  <dcterms:modified xsi:type="dcterms:W3CDTF">2025-02-15T08:07:00Z</dcterms:modified>
</cp:coreProperties>
</file>